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6D" w:rsidRPr="00507F6D" w:rsidRDefault="00507F6D" w:rsidP="00507F6D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  <w:r w:rsidRPr="00507F6D"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  <w:t>Психологическая поддержка и помощь в сложных жизненных ситуациях</w:t>
      </w:r>
    </w:p>
    <w:p w:rsidR="00507F6D" w:rsidRPr="00507F6D" w:rsidRDefault="00507F6D" w:rsidP="00507F6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32"/>
          <w:szCs w:val="24"/>
          <w:lang w:eastAsia="ru-RU"/>
        </w:rPr>
      </w:pPr>
      <w:r w:rsidRPr="00507F6D"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  <w:t>Бесплатный</w:t>
      </w:r>
      <w:r w:rsidRPr="00507F6D">
        <w:rPr>
          <w:rFonts w:ascii="Arial" w:eastAsia="Times New Roman" w:hAnsi="Arial" w:cs="Arial"/>
          <w:color w:val="202124"/>
          <w:sz w:val="32"/>
          <w:szCs w:val="24"/>
          <w:lang w:eastAsia="ru-RU"/>
        </w:rPr>
        <w:t> круглосуточный телефон доверия по экстренной </w:t>
      </w:r>
      <w:r w:rsidRPr="00507F6D"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  <w:t>психологической помощи</w:t>
      </w:r>
      <w:r w:rsidRPr="00507F6D">
        <w:rPr>
          <w:rFonts w:ascii="Arial" w:eastAsia="Times New Roman" w:hAnsi="Arial" w:cs="Arial"/>
          <w:color w:val="202124"/>
          <w:sz w:val="32"/>
          <w:szCs w:val="24"/>
          <w:lang w:eastAsia="ru-RU"/>
        </w:rPr>
        <w:t> для населения </w:t>
      </w:r>
      <w:r w:rsidRPr="00507F6D"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  <w:t>Перми</w:t>
      </w:r>
      <w:r w:rsidRPr="00507F6D">
        <w:rPr>
          <w:rFonts w:ascii="Arial" w:eastAsia="Times New Roman" w:hAnsi="Arial" w:cs="Arial"/>
          <w:color w:val="202124"/>
          <w:sz w:val="32"/>
          <w:szCs w:val="24"/>
          <w:lang w:eastAsia="ru-RU"/>
        </w:rPr>
        <w:t> и </w:t>
      </w:r>
      <w:r w:rsidRPr="00507F6D"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  <w:t>Пермского</w:t>
      </w:r>
      <w:r w:rsidRPr="00507F6D">
        <w:rPr>
          <w:rFonts w:ascii="Arial" w:eastAsia="Times New Roman" w:hAnsi="Arial" w:cs="Arial"/>
          <w:color w:val="202124"/>
          <w:sz w:val="32"/>
          <w:szCs w:val="24"/>
          <w:lang w:eastAsia="ru-RU"/>
        </w:rPr>
        <w:t> края 8 800 2008 911.</w:t>
      </w:r>
    </w:p>
    <w:p w:rsidR="00507F6D" w:rsidRPr="00507F6D" w:rsidRDefault="00507F6D" w:rsidP="00507F6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32"/>
          <w:szCs w:val="24"/>
          <w:lang w:eastAsia="ru-RU"/>
        </w:rPr>
      </w:pPr>
      <w:r w:rsidRPr="00507F6D">
        <w:rPr>
          <w:rFonts w:ascii="Arial" w:eastAsia="Times New Roman" w:hAnsi="Arial" w:cs="Arial"/>
          <w:color w:val="202124"/>
          <w:sz w:val="32"/>
          <w:szCs w:val="24"/>
          <w:lang w:eastAsia="ru-RU"/>
        </w:rPr>
        <w:t>Экстренная </w:t>
      </w:r>
      <w:r w:rsidRPr="00507F6D"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  <w:t>психологическая помощь</w:t>
      </w:r>
      <w:r w:rsidRPr="00507F6D">
        <w:rPr>
          <w:rFonts w:ascii="Arial" w:eastAsia="Times New Roman" w:hAnsi="Arial" w:cs="Arial"/>
          <w:color w:val="202124"/>
          <w:sz w:val="32"/>
          <w:szCs w:val="24"/>
          <w:lang w:eastAsia="ru-RU"/>
        </w:rPr>
        <w:t> 8 800 7751 717.</w:t>
      </w:r>
    </w:p>
    <w:p w:rsidR="005D2630" w:rsidRDefault="005D2630" w:rsidP="008A30F1">
      <w:pPr>
        <w:spacing w:after="0"/>
        <w:rPr>
          <w:sz w:val="28"/>
        </w:rPr>
      </w:pPr>
    </w:p>
    <w:p w:rsidR="00507F6D" w:rsidRPr="008A30F1" w:rsidRDefault="00507F6D" w:rsidP="008A30F1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color w:val="000000" w:themeColor="text1"/>
          <w:kern w:val="36"/>
          <w:sz w:val="28"/>
          <w:szCs w:val="28"/>
          <w:lang w:eastAsia="ru-RU"/>
        </w:rPr>
      </w:pPr>
      <w:r w:rsidRPr="008A30F1">
        <w:rPr>
          <w:rFonts w:ascii="Helvetica" w:eastAsia="Times New Roman" w:hAnsi="Helvetica" w:cs="Helvetica"/>
          <w:color w:val="000000" w:themeColor="text1"/>
          <w:kern w:val="36"/>
          <w:sz w:val="28"/>
          <w:szCs w:val="28"/>
          <w:lang w:eastAsia="ru-RU"/>
        </w:rPr>
        <w:t>Детский телефон доверия</w:t>
      </w:r>
    </w:p>
    <w:p w:rsidR="00507F6D" w:rsidRPr="008A30F1" w:rsidRDefault="00507F6D" w:rsidP="008A30F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8A30F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В Перми работает детский телефон доверия. Каждый ребенок, оказавшийся в трудной жизненной ситуации, может позвонить по номеру "горячей линии"</w:t>
      </w:r>
      <w:r w:rsidRPr="008A30F1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 8-800-3000-122</w:t>
      </w:r>
      <w:r w:rsidRPr="008A30F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 и получить экстренную анонимную социально-психологическую помощь.</w:t>
      </w:r>
    </w:p>
    <w:p w:rsidR="00507F6D" w:rsidRPr="008A30F1" w:rsidRDefault="00507F6D" w:rsidP="008A30F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8A30F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Специалисты поддержат подростков, переживающих одиночество, проблемы общения с родителями или сверстниками, окажут помощь детям, столкнувшимся с проблемой насилия, оказавшимся в состоянии стресса, помогут снизить психологический дискомфорт. Консультации проводят психологи высшей категории, специализирующиеся на работе с семьей и детьми. </w:t>
      </w:r>
    </w:p>
    <w:p w:rsidR="00507F6D" w:rsidRPr="008A30F1" w:rsidRDefault="00507F6D" w:rsidP="008A30F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8A30F1">
        <w:rPr>
          <w:rFonts w:ascii="Helvetica" w:eastAsia="Times New Roman" w:hAnsi="Helvetica" w:cs="Helvetica"/>
          <w:b/>
          <w:i/>
          <w:color w:val="000000" w:themeColor="text1"/>
          <w:sz w:val="28"/>
          <w:szCs w:val="28"/>
          <w:lang w:eastAsia="ru-RU"/>
        </w:rPr>
        <w:t>Телефон доверия работает</w:t>
      </w:r>
      <w:r w:rsidRPr="008A30F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с 9.00 до 21.00.  Звонок бесплатный (в том числе, для абонентов </w:t>
      </w:r>
      <w:proofErr w:type="spellStart"/>
      <w:r w:rsidRPr="008A30F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Utel</w:t>
      </w:r>
      <w:proofErr w:type="spellEnd"/>
      <w:r w:rsidRPr="008A30F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, МТС, Мегафон).  </w:t>
      </w:r>
    </w:p>
    <w:p w:rsidR="00507F6D" w:rsidRDefault="00507F6D">
      <w:pPr>
        <w:rPr>
          <w:sz w:val="28"/>
          <w:szCs w:val="28"/>
        </w:rPr>
      </w:pPr>
    </w:p>
    <w:p w:rsidR="00507F6D" w:rsidRPr="00507F6D" w:rsidRDefault="00507F6D" w:rsidP="00507F6D">
      <w:pPr>
        <w:pStyle w:val="3"/>
        <w:shd w:val="clear" w:color="auto" w:fill="FFFFFF"/>
        <w:spacing w:before="96"/>
        <w:jc w:val="both"/>
        <w:rPr>
          <w:rFonts w:ascii="Arial" w:hAnsi="Arial" w:cs="Arial"/>
          <w:color w:val="000000"/>
          <w:sz w:val="28"/>
          <w:szCs w:val="28"/>
        </w:rPr>
      </w:pPr>
      <w:r w:rsidRPr="00507F6D">
        <w:rPr>
          <w:rFonts w:ascii="Arial" w:hAnsi="Arial" w:cs="Arial"/>
          <w:b/>
          <w:bCs/>
          <w:color w:val="000000"/>
          <w:sz w:val="28"/>
          <w:szCs w:val="28"/>
        </w:rPr>
        <w:t>Телефоны доверия, горячие линии, контактные телефоны психологических служб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07F6D">
        <w:rPr>
          <w:rFonts w:ascii="Arial" w:hAnsi="Arial" w:cs="Arial"/>
          <w:b/>
          <w:bCs/>
          <w:color w:val="000000"/>
          <w:sz w:val="28"/>
          <w:szCs w:val="28"/>
        </w:rPr>
        <w:t>города Перми и Пермского края</w:t>
      </w:r>
    </w:p>
    <w:p w:rsidR="00507F6D" w:rsidRPr="00507F6D" w:rsidRDefault="00507F6D" w:rsidP="00507F6D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07F6D">
        <w:rPr>
          <w:rFonts w:ascii="Arial" w:hAnsi="Arial" w:cs="Arial"/>
          <w:color w:val="000000"/>
          <w:sz w:val="28"/>
          <w:szCs w:val="28"/>
        </w:rPr>
        <w:t>Бесплатный круглосуточный телефон доверия по экстренной психологической помощи для населения Перми и Пермского края </w:t>
      </w:r>
      <w:r w:rsidRPr="00507F6D">
        <w:rPr>
          <w:rStyle w:val="a4"/>
          <w:rFonts w:ascii="Arial" w:hAnsi="Arial" w:cs="Arial"/>
          <w:color w:val="000000"/>
          <w:sz w:val="28"/>
          <w:szCs w:val="28"/>
        </w:rPr>
        <w:t>8 800 2008 911</w:t>
      </w:r>
    </w:p>
    <w:p w:rsidR="00507F6D" w:rsidRPr="00507F6D" w:rsidRDefault="00507F6D" w:rsidP="00507F6D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07F6D">
        <w:rPr>
          <w:rFonts w:ascii="Arial" w:hAnsi="Arial" w:cs="Arial"/>
          <w:color w:val="000000"/>
          <w:sz w:val="28"/>
          <w:szCs w:val="28"/>
        </w:rPr>
        <w:t>Экстренная психологическая помощь </w:t>
      </w:r>
      <w:r w:rsidRPr="00507F6D">
        <w:rPr>
          <w:rStyle w:val="a4"/>
          <w:rFonts w:ascii="Arial" w:hAnsi="Arial" w:cs="Arial"/>
          <w:color w:val="000000"/>
          <w:sz w:val="28"/>
          <w:szCs w:val="28"/>
        </w:rPr>
        <w:t>8 800 7751 717</w:t>
      </w:r>
    </w:p>
    <w:p w:rsidR="00507F6D" w:rsidRPr="00507F6D" w:rsidRDefault="00507F6D" w:rsidP="00507F6D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07F6D">
        <w:rPr>
          <w:rFonts w:ascii="Arial" w:hAnsi="Arial" w:cs="Arial"/>
          <w:color w:val="000000"/>
          <w:sz w:val="28"/>
          <w:szCs w:val="28"/>
        </w:rPr>
        <w:t>Круглосуточный бесплатный телефон доверия Краевого кризисного центра по оказанию специализированной помощи лицам с кризисным состоянием </w:t>
      </w:r>
      <w:r w:rsidRPr="00507F6D">
        <w:rPr>
          <w:rStyle w:val="a4"/>
          <w:rFonts w:ascii="Arial" w:hAnsi="Arial" w:cs="Arial"/>
          <w:color w:val="000000"/>
          <w:sz w:val="28"/>
          <w:szCs w:val="28"/>
        </w:rPr>
        <w:t>8 (342) 281-26-66</w:t>
      </w:r>
      <w:r w:rsidRPr="00507F6D">
        <w:rPr>
          <w:rFonts w:ascii="Arial" w:hAnsi="Arial" w:cs="Arial"/>
          <w:color w:val="000000"/>
          <w:sz w:val="28"/>
          <w:szCs w:val="28"/>
        </w:rPr>
        <w:t>, телефон для записи </w:t>
      </w:r>
      <w:r w:rsidRPr="00507F6D">
        <w:rPr>
          <w:rStyle w:val="a4"/>
          <w:rFonts w:ascii="Arial" w:hAnsi="Arial" w:cs="Arial"/>
          <w:color w:val="000000"/>
          <w:sz w:val="28"/>
          <w:szCs w:val="28"/>
        </w:rPr>
        <w:t>8 (342) 244-28-02</w:t>
      </w:r>
      <w:r w:rsidRPr="00507F6D">
        <w:rPr>
          <w:rFonts w:ascii="Arial" w:hAnsi="Arial" w:cs="Arial"/>
          <w:color w:val="000000"/>
          <w:sz w:val="28"/>
          <w:szCs w:val="28"/>
        </w:rPr>
        <w:t>,</w:t>
      </w:r>
      <w:r w:rsidRPr="00507F6D">
        <w:rPr>
          <w:rFonts w:ascii="Arial" w:hAnsi="Arial" w:cs="Arial"/>
          <w:color w:val="000000"/>
          <w:sz w:val="28"/>
          <w:szCs w:val="28"/>
        </w:rPr>
        <w:br/>
        <w:t>г. Пермь, ул. Г. Хасана, 20</w:t>
      </w:r>
    </w:p>
    <w:p w:rsidR="008446CD" w:rsidRPr="008446CD" w:rsidRDefault="008446CD" w:rsidP="008A30F1">
      <w:pPr>
        <w:rPr>
          <w:b/>
          <w:bCs/>
          <w:color w:val="000000"/>
          <w:sz w:val="30"/>
          <w:szCs w:val="30"/>
        </w:rPr>
      </w:pPr>
      <w:r>
        <w:fldChar w:fldCharType="begin"/>
      </w:r>
      <w:r>
        <w:instrText xml:space="preserve"> HYPERLINK "https://minsoc.permkrai.ru/" </w:instrText>
      </w:r>
      <w:r>
        <w:fldChar w:fldCharType="separate"/>
      </w:r>
      <w:r>
        <w:rPr>
          <w:rFonts w:ascii="Arial" w:hAnsi="Arial" w:cs="Arial"/>
          <w:noProof/>
          <w:color w:val="00569C"/>
          <w:sz w:val="18"/>
          <w:szCs w:val="18"/>
          <w:shd w:val="clear" w:color="auto" w:fill="F9F9F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363855" cy="699770"/>
            <wp:effectExtent l="0" t="0" r="0" b="5080"/>
            <wp:wrapThrough wrapText="bothSides">
              <wp:wrapPolygon edited="0">
                <wp:start x="6785" y="0"/>
                <wp:lineTo x="0" y="3528"/>
                <wp:lineTo x="0" y="19993"/>
                <wp:lineTo x="7916" y="21169"/>
                <wp:lineTo x="12440" y="21169"/>
                <wp:lineTo x="20356" y="19993"/>
                <wp:lineTo x="20356" y="3528"/>
                <wp:lineTo x="13571" y="0"/>
                <wp:lineTo x="6785" y="0"/>
              </wp:wrapPolygon>
            </wp:wrapThrough>
            <wp:docPr id="1" name="Рисунок 1" descr="Министерство социального развития Пермского кра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социального развития Пермского кра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CD">
        <w:rPr>
          <w:rFonts w:ascii="Arial" w:hAnsi="Arial" w:cs="Arial"/>
          <w:b/>
          <w:bCs/>
          <w:color w:val="000000"/>
          <w:sz w:val="30"/>
          <w:szCs w:val="30"/>
          <w:shd w:val="clear" w:color="auto" w:fill="F9F9F9"/>
        </w:rPr>
        <w:t>Министерство социального развития</w:t>
      </w:r>
      <w:r w:rsidRPr="008446CD">
        <w:rPr>
          <w:rFonts w:ascii="Arial" w:hAnsi="Arial" w:cs="Arial"/>
          <w:b/>
          <w:bCs/>
          <w:color w:val="000000"/>
          <w:sz w:val="30"/>
          <w:szCs w:val="30"/>
          <w:shd w:val="clear" w:color="auto" w:fill="F9F9F9"/>
        </w:rPr>
        <w:br/>
        <w:t>Пермского края</w:t>
      </w:r>
    </w:p>
    <w:p w:rsidR="008446CD" w:rsidRDefault="008446CD" w:rsidP="008A30F1">
      <w:pPr>
        <w:pStyle w:val="a6"/>
        <w:rPr>
          <w:sz w:val="28"/>
          <w:szCs w:val="28"/>
        </w:rPr>
      </w:pPr>
      <w:r>
        <w:fldChar w:fldCharType="end"/>
      </w:r>
      <w:hyperlink r:id="rId7" w:history="1">
        <w:r w:rsidRPr="002B18D1">
          <w:rPr>
            <w:rStyle w:val="a5"/>
            <w:sz w:val="28"/>
            <w:szCs w:val="28"/>
          </w:rPr>
          <w:t>https://minsoc.permkrai.ru/sotsialnaya-pomoshch-i-podderzhka/index_20160516.php</w:t>
        </w:r>
      </w:hyperlink>
    </w:p>
    <w:p w:rsidR="008446CD" w:rsidRDefault="008446CD" w:rsidP="00507F6D">
      <w:pPr>
        <w:jc w:val="both"/>
        <w:rPr>
          <w:sz w:val="28"/>
          <w:szCs w:val="28"/>
        </w:rPr>
      </w:pPr>
    </w:p>
    <w:p w:rsidR="008A30F1" w:rsidRDefault="008A30F1" w:rsidP="00507F6D">
      <w:pPr>
        <w:jc w:val="both"/>
        <w:rPr>
          <w:i/>
          <w:sz w:val="28"/>
          <w:szCs w:val="28"/>
        </w:rPr>
      </w:pPr>
      <w:r w:rsidRPr="008A30F1">
        <w:rPr>
          <w:i/>
          <w:sz w:val="28"/>
          <w:szCs w:val="28"/>
        </w:rPr>
        <w:t xml:space="preserve">ПЕДАГОГ-ПСИХОЛОГ АКАДЕМИЧЕСКОЙ ШКОЛЫ ИТ </w:t>
      </w:r>
    </w:p>
    <w:p w:rsidR="008A30F1" w:rsidRPr="008A30F1" w:rsidRDefault="008A30F1" w:rsidP="00507F6D">
      <w:pPr>
        <w:jc w:val="both"/>
        <w:rPr>
          <w:i/>
          <w:sz w:val="28"/>
          <w:szCs w:val="28"/>
        </w:rPr>
      </w:pPr>
      <w:bookmarkStart w:id="0" w:name="_GoBack"/>
      <w:r w:rsidRPr="008A30F1">
        <w:rPr>
          <w:i/>
          <w:sz w:val="28"/>
          <w:szCs w:val="28"/>
        </w:rPr>
        <w:t>принимает в рабочее время по будням каб.311</w:t>
      </w:r>
      <w:bookmarkEnd w:id="0"/>
    </w:p>
    <w:sectPr w:rsidR="008A30F1" w:rsidRPr="008A30F1" w:rsidSect="008A30F1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1C5"/>
    <w:multiLevelType w:val="multilevel"/>
    <w:tmpl w:val="9BF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117A6"/>
    <w:multiLevelType w:val="multilevel"/>
    <w:tmpl w:val="04D0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6D"/>
    <w:rsid w:val="001167C2"/>
    <w:rsid w:val="00507F6D"/>
    <w:rsid w:val="005D2630"/>
    <w:rsid w:val="008446CD"/>
    <w:rsid w:val="008A30F1"/>
    <w:rsid w:val="00F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CEB1"/>
  <w15:chartTrackingRefBased/>
  <w15:docId w15:val="{F5643092-5F35-46A6-85B0-D067ACA8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F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F6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07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8446C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4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5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soc.permkrai.ru/sotsialnaya-pomoshch-i-podderzhka/index_2016051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ermkra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2021-03-23T05:49:00Z</dcterms:created>
  <dcterms:modified xsi:type="dcterms:W3CDTF">2021-03-23T05:54:00Z</dcterms:modified>
</cp:coreProperties>
</file>